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21FD" w:rsidRDefault="0044280C">
      <w:r>
        <w:rPr>
          <w:b/>
          <w:bCs/>
          <w:sz w:val="28"/>
          <w:szCs w:val="28"/>
        </w:rPr>
        <w:t xml:space="preserve"> </w:t>
      </w:r>
    </w:p>
    <w:p w:rsidR="00BC21FD" w:rsidRDefault="00A162C6">
      <w:pPr>
        <w:jc w:val="center"/>
      </w:pPr>
      <w:r>
        <w:rPr>
          <w:b/>
          <w:bCs/>
          <w:sz w:val="36"/>
          <w:szCs w:val="36"/>
        </w:rPr>
        <w:t>Anlage Z. 1-13</w:t>
      </w:r>
    </w:p>
    <w:p w:rsidR="00BC21FD" w:rsidRDefault="002C4021">
      <w:pPr>
        <w:jc w:val="center"/>
      </w:pPr>
      <w:r w:rsidRPr="002C4021">
        <w:rPr>
          <w:b/>
          <w:bCs/>
          <w:sz w:val="36"/>
          <w:szCs w:val="36"/>
        </w:rPr>
        <w:t>E</w:t>
      </w:r>
      <w:r>
        <w:rPr>
          <w:b/>
          <w:bCs/>
          <w:sz w:val="36"/>
          <w:szCs w:val="36"/>
        </w:rPr>
        <w:t>igenerklärung zur Tariftreue und Mindestentlohnung</w:t>
      </w:r>
    </w:p>
    <w:p w:rsidR="00BC21FD" w:rsidRDefault="0044280C">
      <w:pPr>
        <w:jc w:val="center"/>
      </w:pPr>
      <w:r>
        <w:rPr>
          <w:b/>
          <w:bCs/>
          <w:sz w:val="36"/>
          <w:szCs w:val="36"/>
        </w:rPr>
        <w:t xml:space="preserve"> </w:t>
      </w:r>
    </w:p>
    <w:p w:rsidR="00BC21FD" w:rsidRDefault="0044280C">
      <w:r>
        <w:rPr>
          <w:sz w:val="20"/>
          <w:szCs w:val="20"/>
        </w:rPr>
        <w:t xml:space="preserve"> </w:t>
      </w:r>
    </w:p>
    <w:p w:rsidR="00BC21FD" w:rsidRPr="00A162C6" w:rsidRDefault="0044280C">
      <w:pPr>
        <w:rPr>
          <w:b/>
        </w:rPr>
      </w:pPr>
      <w:r w:rsidRPr="00A162C6">
        <w:rPr>
          <w:b/>
          <w:sz w:val="22"/>
          <w:szCs w:val="22"/>
        </w:rPr>
        <w:t>Name und Anschrift des Bieters bzw. der Mitglieder der Bietergemeinschaft:</w:t>
      </w:r>
    </w:p>
    <w:p w:rsidR="00A162C6" w:rsidRPr="00A162C6" w:rsidRDefault="0044280C" w:rsidP="00A162C6">
      <w:r>
        <w:rPr>
          <w:sz w:val="20"/>
          <w:szCs w:val="20"/>
        </w:rPr>
        <w:t xml:space="preserve"> </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8921"/>
      </w:tblGrid>
      <w:tr w:rsidR="00A162C6" w:rsidRPr="00A162C6" w:rsidTr="005B7E2D">
        <w:tc>
          <w:tcPr>
            <w:tcW w:w="5000" w:type="pct"/>
          </w:tcPr>
          <w:p w:rsidR="00A162C6" w:rsidRPr="00A162C6" w:rsidRDefault="00E25846" w:rsidP="00A162C6">
            <w:sdt>
              <w:sdtPr>
                <w:id w:val="1973186539"/>
                <w:showingPlcHdr/>
                <w:text w:multiLine="1"/>
              </w:sdtPr>
              <w:sdtEndPr/>
              <w:sdtContent>
                <w:r w:rsidR="00A162C6" w:rsidRPr="00A162C6">
                  <w:rPr>
                    <w:color w:val="808080"/>
                  </w:rPr>
                  <w:t>Klicken oder tippen Sie hier, um Text einzugeben.</w:t>
                </w:r>
              </w:sdtContent>
            </w:sdt>
          </w:p>
        </w:tc>
      </w:tr>
    </w:tbl>
    <w:p w:rsidR="00BC21FD" w:rsidRDefault="00BC21FD"/>
    <w:p w:rsidR="00BC21FD" w:rsidRDefault="0044280C">
      <w:r>
        <w:t xml:space="preserve"> </w:t>
      </w:r>
    </w:p>
    <w:p w:rsidR="002C4021" w:rsidRPr="002C4021" w:rsidRDefault="002C4021" w:rsidP="002C4021">
      <w:pPr>
        <w:pStyle w:val="Listenabsatz"/>
        <w:numPr>
          <w:ilvl w:val="0"/>
          <w:numId w:val="3"/>
        </w:numPr>
        <w:ind w:left="567" w:hanging="567"/>
        <w:rPr>
          <w:b/>
        </w:rPr>
      </w:pPr>
      <w:r w:rsidRPr="002C4021">
        <w:rPr>
          <w:b/>
        </w:rPr>
        <w:t>Einhaltung von Mindestarbeitsbedingungen und Mindestentgelt</w:t>
      </w:r>
    </w:p>
    <w:p w:rsidR="002C4021" w:rsidRDefault="002C4021" w:rsidP="00027644">
      <w:pPr>
        <w:jc w:val="both"/>
      </w:pPr>
      <w:r>
        <w:t>Ich/Wir erkläre(n) hiermit rechtsverbindlich, dass mein/unser Unternehmen bei der Ausführung der Leistungen die gesetzlichen und tariflichen Vorgaben zur Mindestentlohnung einhält. Es ist zwingend eine der beiden nachfolgenden Optionen anzukreuzen:</w:t>
      </w:r>
    </w:p>
    <w:p w:rsidR="002C4021" w:rsidRDefault="002C4021" w:rsidP="00027644">
      <w:pPr>
        <w:jc w:val="both"/>
      </w:pPr>
    </w:p>
    <w:p w:rsidR="002C4021" w:rsidRPr="002C4021" w:rsidRDefault="00E25846" w:rsidP="00027644">
      <w:pPr>
        <w:jc w:val="both"/>
        <w:rPr>
          <w:b/>
        </w:rPr>
      </w:pPr>
      <w:sdt>
        <w:sdtPr>
          <w:id w:val="1852942828"/>
          <w14:checkbox>
            <w14:checked w14:val="0"/>
            <w14:checkedState w14:val="2612" w14:font="MS Gothic"/>
            <w14:uncheckedState w14:val="2610" w14:font="MS Gothic"/>
          </w14:checkbox>
        </w:sdtPr>
        <w:sdtEndPr/>
        <w:sdtContent>
          <w:r w:rsidR="00D902DE">
            <w:rPr>
              <w:b/>
              <w:bCs/>
            </w:rPr>
            <w:t>☐</w:t>
          </w:r>
        </w:sdtContent>
      </w:sdt>
      <w:r w:rsidR="00D902DE">
        <w:rPr>
          <w:b/>
          <w:bCs/>
        </w:rPr>
        <w:t xml:space="preserve"> </w:t>
      </w:r>
      <w:r w:rsidR="005D202F">
        <w:rPr>
          <w:b/>
          <w:bCs/>
        </w:rPr>
        <w:t>Option A -</w:t>
      </w:r>
      <w:r w:rsidR="002C4021" w:rsidRPr="002C4021">
        <w:rPr>
          <w:b/>
        </w:rPr>
        <w:t xml:space="preserve"> Tarifbindung und repräsentative Arbeitsbedingungen</w:t>
      </w:r>
    </w:p>
    <w:p w:rsidR="002C4021" w:rsidRDefault="002C4021" w:rsidP="00027644">
      <w:pPr>
        <w:jc w:val="both"/>
      </w:pPr>
      <w:r>
        <w:t>Unser Unternehmen ist an einen Tarifvertrag gebunden oder wendet diesen an. Den</w:t>
      </w:r>
      <w:r w:rsidR="00027644">
        <w:t xml:space="preserve"> </w:t>
      </w:r>
      <w:r>
        <w:t>Beschäftigten (inklusive Leiharbeitnehmerinnen und -arbeitnehmern) werden bei der</w:t>
      </w:r>
      <w:r w:rsidR="00027644">
        <w:t xml:space="preserve"> </w:t>
      </w:r>
      <w:r>
        <w:t>Ausführung der Leistung mindestens die Arbeitsbedingungen und das Entgelt gewährt, die durch den nach dem Bundestariftreuegesetz anwendbaren bzw. für die Branche</w:t>
      </w:r>
      <w:r w:rsidR="00027644">
        <w:t xml:space="preserve"> </w:t>
      </w:r>
      <w:r>
        <w:t>repräsentativen Tarifvertrag vorgegeben sind.</w:t>
      </w:r>
    </w:p>
    <w:p w:rsidR="002C4021" w:rsidRDefault="002C4021" w:rsidP="00027644">
      <w:pPr>
        <w:jc w:val="both"/>
      </w:pPr>
    </w:p>
    <w:p w:rsidR="002C4021" w:rsidRPr="002C4021" w:rsidRDefault="00E25846" w:rsidP="00027644">
      <w:pPr>
        <w:jc w:val="both"/>
        <w:rPr>
          <w:b/>
        </w:rPr>
      </w:pPr>
      <w:sdt>
        <w:sdtPr>
          <w:id w:val="1694192499"/>
          <w14:checkbox>
            <w14:checked w14:val="0"/>
            <w14:checkedState w14:val="2612" w14:font="MS Gothic"/>
            <w14:uncheckedState w14:val="2610" w14:font="MS Gothic"/>
          </w14:checkbox>
        </w:sdtPr>
        <w:sdtEndPr/>
        <w:sdtContent>
          <w:r w:rsidR="00D902DE">
            <w:rPr>
              <w:b/>
              <w:bCs/>
            </w:rPr>
            <w:t>☐</w:t>
          </w:r>
        </w:sdtContent>
      </w:sdt>
      <w:r w:rsidR="00D902DE">
        <w:rPr>
          <w:b/>
          <w:bCs/>
        </w:rPr>
        <w:t xml:space="preserve"> </w:t>
      </w:r>
      <w:r w:rsidR="005D202F">
        <w:rPr>
          <w:b/>
          <w:bCs/>
        </w:rPr>
        <w:t xml:space="preserve">Option B </w:t>
      </w:r>
      <w:r w:rsidR="00AB7B73">
        <w:rPr>
          <w:b/>
          <w:bCs/>
        </w:rPr>
        <w:t xml:space="preserve">- </w:t>
      </w:r>
      <w:r w:rsidR="00AB7B73" w:rsidRPr="002C4021">
        <w:rPr>
          <w:b/>
        </w:rPr>
        <w:t>Gesetzlicher</w:t>
      </w:r>
      <w:r w:rsidR="002C4021" w:rsidRPr="002C4021">
        <w:rPr>
          <w:b/>
        </w:rPr>
        <w:t xml:space="preserve"> Mindestlohn / Branchenmindestlohn</w:t>
      </w:r>
    </w:p>
    <w:p w:rsidR="002C4021" w:rsidRDefault="002C4021" w:rsidP="00027644">
      <w:pPr>
        <w:jc w:val="both"/>
      </w:pPr>
      <w:r>
        <w:t>Mangels anwendbaren Tarifvertrags wird den Beschäftigten bei der Ausführung der</w:t>
      </w:r>
      <w:r w:rsidR="00027644">
        <w:t xml:space="preserve"> </w:t>
      </w:r>
      <w:r>
        <w:t>Leistung mindestens der jeweils gültige allgemeine gesetzliche Mindestlohn nach dem</w:t>
      </w:r>
      <w:r w:rsidR="00027644">
        <w:t xml:space="preserve"> </w:t>
      </w:r>
      <w:r>
        <w:t xml:space="preserve">Mindestlohngesetz (MiLoG) sowie – sofern für die Branche zutreffend – die </w:t>
      </w:r>
      <w:r w:rsidR="00067985">
        <w:t>z</w:t>
      </w:r>
      <w:r>
        <w:t>wingenden Mindestarbeitsbedingungen nach dem Arbeitnehmer-Entsendegesetz (AEntG) gezahlt.</w:t>
      </w:r>
    </w:p>
    <w:p w:rsidR="002C4021" w:rsidRDefault="002C4021" w:rsidP="00027644">
      <w:pPr>
        <w:jc w:val="both"/>
      </w:pPr>
    </w:p>
    <w:p w:rsidR="00A162C6" w:rsidRDefault="00A162C6" w:rsidP="00A162C6">
      <w:pPr>
        <w:pStyle w:val="Listenabsatz"/>
        <w:ind w:left="567" w:right="310"/>
        <w:jc w:val="both"/>
        <w:rPr>
          <w:b/>
        </w:rPr>
      </w:pPr>
    </w:p>
    <w:p w:rsidR="00AB7B73" w:rsidRDefault="00AB7B73" w:rsidP="00A162C6">
      <w:pPr>
        <w:pStyle w:val="Listenabsatz"/>
        <w:ind w:left="567" w:right="310"/>
        <w:jc w:val="both"/>
        <w:rPr>
          <w:b/>
        </w:rPr>
      </w:pPr>
    </w:p>
    <w:p w:rsidR="00AB7B73" w:rsidRDefault="00AB7B73" w:rsidP="00A162C6">
      <w:pPr>
        <w:pStyle w:val="Listenabsatz"/>
        <w:ind w:left="567" w:right="310"/>
        <w:jc w:val="both"/>
        <w:rPr>
          <w:b/>
        </w:rPr>
      </w:pPr>
    </w:p>
    <w:p w:rsidR="002C4021" w:rsidRPr="00A162C6" w:rsidRDefault="002C4021" w:rsidP="00A162C6">
      <w:pPr>
        <w:pStyle w:val="Listenabsatz"/>
        <w:numPr>
          <w:ilvl w:val="0"/>
          <w:numId w:val="3"/>
        </w:numPr>
        <w:ind w:left="567" w:right="310" w:hanging="567"/>
        <w:jc w:val="both"/>
        <w:rPr>
          <w:b/>
        </w:rPr>
      </w:pPr>
      <w:r w:rsidRPr="00A162C6">
        <w:rPr>
          <w:b/>
        </w:rPr>
        <w:lastRenderedPageBreak/>
        <w:t>Generalunternehmerhaftung und Nachunternehmer</w:t>
      </w:r>
    </w:p>
    <w:p w:rsidR="00067985" w:rsidRDefault="002C4021" w:rsidP="00027644">
      <w:pPr>
        <w:jc w:val="both"/>
      </w:pPr>
      <w:r>
        <w:t xml:space="preserve">Wir verpflichten uns, diese Pflichten vertraglich an alle nachgelagerten Nachunternehmer, Subunternehmer und Verleiher von Arbeitskräften weiterzugeben. </w:t>
      </w:r>
    </w:p>
    <w:p w:rsidR="002C4021" w:rsidRDefault="002C4021" w:rsidP="00027644">
      <w:pPr>
        <w:jc w:val="both"/>
      </w:pPr>
      <w:r>
        <w:t>Wir haften bundesweit für deren Einhaltung gemäß den geltenden vergaberechtlichen Vorschriften wie für eigenes Verhalten.</w:t>
      </w:r>
    </w:p>
    <w:p w:rsidR="002C4021" w:rsidRPr="00027644" w:rsidRDefault="002C4021" w:rsidP="00027644">
      <w:pPr>
        <w:jc w:val="both"/>
        <w:rPr>
          <w:b/>
        </w:rPr>
      </w:pPr>
    </w:p>
    <w:p w:rsidR="002C4021" w:rsidRPr="00027644" w:rsidRDefault="002C4021" w:rsidP="00027644">
      <w:pPr>
        <w:pStyle w:val="Listenabsatz"/>
        <w:numPr>
          <w:ilvl w:val="0"/>
          <w:numId w:val="3"/>
        </w:numPr>
        <w:ind w:left="567" w:hanging="567"/>
        <w:jc w:val="both"/>
        <w:rPr>
          <w:b/>
        </w:rPr>
      </w:pPr>
      <w:r w:rsidRPr="00027644">
        <w:rPr>
          <w:b/>
        </w:rPr>
        <w:t>Entgeltgleichheit und Transparenz (EU-Richtlinie)</w:t>
      </w:r>
    </w:p>
    <w:p w:rsidR="002C4021" w:rsidRDefault="002C4021" w:rsidP="00027644">
      <w:pPr>
        <w:jc w:val="both"/>
      </w:pPr>
      <w:r>
        <w:t>Es wird verbindlich versichert, dass die Vorgaben zur Entgeltgleichheit von Frauen und Männern für gleiche oder gleichwertige Arbeit (unter konsequenter Beachtung der novellierten gesetzlichen Bestimmungen und der EU-Entgelttransparenzrichtlinie) strikt eingehalten werden.</w:t>
      </w:r>
    </w:p>
    <w:p w:rsidR="002C4021" w:rsidRDefault="002C4021" w:rsidP="00027644">
      <w:pPr>
        <w:jc w:val="both"/>
      </w:pPr>
    </w:p>
    <w:p w:rsidR="002C4021" w:rsidRPr="002C4021" w:rsidRDefault="002C4021" w:rsidP="00027644">
      <w:pPr>
        <w:pStyle w:val="Listenabsatz"/>
        <w:numPr>
          <w:ilvl w:val="0"/>
          <w:numId w:val="3"/>
        </w:numPr>
        <w:ind w:left="567" w:hanging="567"/>
        <w:jc w:val="both"/>
        <w:rPr>
          <w:b/>
        </w:rPr>
      </w:pPr>
      <w:r w:rsidRPr="002C4021">
        <w:rPr>
          <w:b/>
        </w:rPr>
        <w:t>Kontrollrechte und Sanktionsregelungen</w:t>
      </w:r>
    </w:p>
    <w:p w:rsidR="002C4021" w:rsidRDefault="002C4021" w:rsidP="00027644">
      <w:pPr>
        <w:jc w:val="both"/>
      </w:pPr>
      <w:r>
        <w:t>Die Vergabestelle oder deren Beauftragte sind berechtigt, stichprobenartige Kontrollen (z.B. Einsicht in anonymisierte Entgeltnachweise) durchzuführen. Ein schuldhafter Verstoß führt zum sofortigen Ausschluss vom laufenden Vergabeverfahren oder zur fristlosen Kündigung eines bereits erteilten Auftrags.</w:t>
      </w:r>
    </w:p>
    <w:p w:rsidR="00BC21FD" w:rsidRDefault="00BC21FD" w:rsidP="00027644">
      <w:pPr>
        <w:jc w:val="both"/>
      </w:pPr>
    </w:p>
    <w:p w:rsidR="00A162C6" w:rsidRDefault="0044280C" w:rsidP="00A162C6">
      <w:r>
        <w:t xml:space="preserve"> </w:t>
      </w:r>
    </w:p>
    <w:tbl>
      <w:tblPr>
        <w:tblW w:w="5000" w:type="pct"/>
        <w:tblCellMar>
          <w:top w:w="60" w:type="dxa"/>
          <w:left w:w="60" w:type="dxa"/>
          <w:bottom w:w="60" w:type="dxa"/>
          <w:right w:w="60" w:type="dxa"/>
        </w:tblCellMar>
        <w:tblLook w:val="0000" w:firstRow="0" w:lastRow="0" w:firstColumn="0" w:lastColumn="0" w:noHBand="0" w:noVBand="0"/>
      </w:tblPr>
      <w:tblGrid>
        <w:gridCol w:w="4284"/>
        <w:gridCol w:w="364"/>
        <w:gridCol w:w="4283"/>
      </w:tblGrid>
      <w:tr w:rsidR="00A162C6" w:rsidTr="005B7E2D">
        <w:tc>
          <w:tcPr>
            <w:tcW w:w="2350" w:type="pct"/>
            <w:tcBorders>
              <w:top w:val="none" w:sz="0" w:space="0" w:color="FFFFFF"/>
              <w:left w:val="none" w:sz="0" w:space="0" w:color="FFFFFF"/>
              <w:bottom w:val="single" w:sz="4" w:space="0" w:color="auto"/>
              <w:right w:val="none" w:sz="0" w:space="0" w:color="FFFFFF"/>
            </w:tcBorders>
          </w:tcPr>
          <w:sdt>
            <w:sdtPr>
              <w:id w:val="311388724"/>
              <w:showingPlcHdr/>
              <w:text/>
            </w:sdtPr>
            <w:sdtEndPr/>
            <w:sdtContent>
              <w:p w:rsidR="00A162C6" w:rsidRDefault="00A162C6" w:rsidP="005B7E2D">
                <w:r>
                  <w:rPr>
                    <w:color w:val="808080"/>
                  </w:rPr>
                  <w:t>Klicken oder tippen Sie hier, um Text einzugeben.</w:t>
                </w:r>
              </w:p>
            </w:sdtContent>
          </w:sdt>
        </w:tc>
        <w:tc>
          <w:tcPr>
            <w:tcW w:w="200" w:type="pct"/>
            <w:tcBorders>
              <w:top w:val="none" w:sz="0" w:space="0" w:color="FFFFFF"/>
              <w:left w:val="none" w:sz="0" w:space="0" w:color="FFFFFF"/>
              <w:bottom w:val="none" w:sz="0" w:space="0" w:color="FFFFFF"/>
              <w:right w:val="none" w:sz="0" w:space="0" w:color="FFFFFF"/>
            </w:tcBorders>
          </w:tcPr>
          <w:p w:rsidR="00A162C6" w:rsidRDefault="00A162C6" w:rsidP="005B7E2D"/>
        </w:tc>
        <w:tc>
          <w:tcPr>
            <w:tcW w:w="2350" w:type="pct"/>
            <w:tcBorders>
              <w:top w:val="none" w:sz="0" w:space="0" w:color="FFFFFF"/>
              <w:left w:val="none" w:sz="0" w:space="0" w:color="FFFFFF"/>
              <w:bottom w:val="single" w:sz="4" w:space="0" w:color="auto"/>
              <w:right w:val="none" w:sz="0" w:space="0" w:color="FFFFFF"/>
            </w:tcBorders>
          </w:tcPr>
          <w:sdt>
            <w:sdtPr>
              <w:id w:val="411475159"/>
              <w:showingPlcHdr/>
              <w:text/>
            </w:sdtPr>
            <w:sdtEndPr/>
            <w:sdtContent>
              <w:p w:rsidR="00A162C6" w:rsidRDefault="00A162C6" w:rsidP="005B7E2D">
                <w:r>
                  <w:rPr>
                    <w:color w:val="808080"/>
                  </w:rPr>
                  <w:t>Klicken oder tippen Sie hier, um Text einzugeben.</w:t>
                </w:r>
              </w:p>
            </w:sdtContent>
          </w:sdt>
        </w:tc>
      </w:tr>
      <w:tr w:rsidR="00A162C6" w:rsidTr="005B7E2D">
        <w:tc>
          <w:tcPr>
            <w:tcW w:w="2350" w:type="pct"/>
            <w:tcBorders>
              <w:top w:val="single" w:sz="4" w:space="0" w:color="auto"/>
              <w:left w:val="none" w:sz="0" w:space="0" w:color="FFFFFF"/>
              <w:bottom w:val="none" w:sz="0" w:space="0" w:color="FFFFFF"/>
              <w:right w:val="none" w:sz="0" w:space="0" w:color="FFFFFF"/>
            </w:tcBorders>
          </w:tcPr>
          <w:p w:rsidR="00A162C6" w:rsidRDefault="00A162C6" w:rsidP="005B7E2D">
            <w:r>
              <w:t>Ort, Datum</w:t>
            </w:r>
          </w:p>
        </w:tc>
        <w:tc>
          <w:tcPr>
            <w:tcW w:w="200" w:type="pct"/>
            <w:tcBorders>
              <w:top w:val="none" w:sz="0" w:space="0" w:color="FFFFFF"/>
              <w:left w:val="none" w:sz="0" w:space="0" w:color="FFFFFF"/>
              <w:bottom w:val="none" w:sz="0" w:space="0" w:color="FFFFFF"/>
              <w:right w:val="none" w:sz="0" w:space="0" w:color="FFFFFF"/>
            </w:tcBorders>
          </w:tcPr>
          <w:p w:rsidR="00A162C6" w:rsidRDefault="00A162C6" w:rsidP="005B7E2D"/>
        </w:tc>
        <w:tc>
          <w:tcPr>
            <w:tcW w:w="2350" w:type="pct"/>
            <w:tcBorders>
              <w:top w:val="single" w:sz="4" w:space="0" w:color="auto"/>
              <w:left w:val="none" w:sz="0" w:space="0" w:color="FFFFFF"/>
              <w:bottom w:val="none" w:sz="0" w:space="0" w:color="FFFFFF"/>
              <w:right w:val="none" w:sz="0" w:space="0" w:color="FFFFFF"/>
            </w:tcBorders>
          </w:tcPr>
          <w:p w:rsidR="00A162C6" w:rsidRDefault="00A162C6" w:rsidP="005B7E2D">
            <w:r>
              <w:t>Name der/des Erklärenden</w:t>
            </w:r>
          </w:p>
          <w:p w:rsidR="00A162C6" w:rsidRDefault="00A162C6" w:rsidP="005B7E2D"/>
        </w:tc>
      </w:tr>
    </w:tbl>
    <w:p w:rsidR="00BC21FD" w:rsidRDefault="00BC21FD" w:rsidP="00027644">
      <w:pPr>
        <w:jc w:val="both"/>
      </w:pPr>
    </w:p>
    <w:sectPr w:rsidR="00BC21FD" w:rsidSect="00A162C6">
      <w:headerReference w:type="default" r:id="rId7"/>
      <w:footerReference w:type="default" r:id="rId8"/>
      <w:pgSz w:w="11905" w:h="16837"/>
      <w:pgMar w:top="1984" w:right="155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2DFF" w:rsidRDefault="001B2DFF">
      <w:pPr>
        <w:spacing w:before="0" w:after="0"/>
      </w:pPr>
      <w:r>
        <w:separator/>
      </w:r>
    </w:p>
  </w:endnote>
  <w:endnote w:type="continuationSeparator" w:id="0">
    <w:p w:rsidR="001B2DFF" w:rsidRDefault="001B2DF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6503159"/>
      <w:docPartObj>
        <w:docPartGallery w:val="Page Numbers (Bottom of Page)"/>
        <w:docPartUnique/>
      </w:docPartObj>
    </w:sdtPr>
    <w:sdtEndPr/>
    <w:sdtContent>
      <w:sdt>
        <w:sdtPr>
          <w:id w:val="-1769616900"/>
          <w:docPartObj>
            <w:docPartGallery w:val="Page Numbers (Top of Page)"/>
            <w:docPartUnique/>
          </w:docPartObj>
        </w:sdtPr>
        <w:sdtEndPr/>
        <w:sdtContent>
          <w:p w:rsidR="00A162C6" w:rsidRDefault="00A162C6" w:rsidP="00A162C6">
            <w:pPr>
              <w:pStyle w:val="Fuzeile"/>
            </w:pPr>
          </w:p>
          <w:p w:rsidR="00A162C6" w:rsidRDefault="00A162C6" w:rsidP="00A162C6">
            <w:pPr>
              <w:pBdr>
                <w:bottom w:val="single" w:sz="4" w:space="1" w:color="auto"/>
              </w:pBdr>
              <w:rPr>
                <w:sz w:val="20"/>
                <w:szCs w:val="20"/>
              </w:rPr>
            </w:pPr>
          </w:p>
          <w:p w:rsidR="00A162C6" w:rsidRDefault="00A162C6" w:rsidP="00A162C6">
            <w:r w:rsidRPr="00A162C6">
              <w:rPr>
                <w:sz w:val="20"/>
                <w:szCs w:val="20"/>
              </w:rPr>
              <w:t>Anlage Z. 1-13 - Eigenerklärung zur Tariftreue und Mindestentlohnung</w:t>
            </w:r>
            <w:r w:rsidRPr="00A162C6">
              <w:rPr>
                <w:sz w:val="20"/>
                <w:szCs w:val="20"/>
              </w:rPr>
              <w:tab/>
            </w:r>
            <w:r w:rsidRPr="00A162C6">
              <w:rPr>
                <w:sz w:val="20"/>
                <w:szCs w:val="20"/>
              </w:rPr>
              <w:tab/>
              <w:t xml:space="preserve">Seite </w:t>
            </w:r>
            <w:r w:rsidRPr="00A162C6">
              <w:rPr>
                <w:b/>
                <w:bCs/>
                <w:sz w:val="20"/>
                <w:szCs w:val="20"/>
              </w:rPr>
              <w:fldChar w:fldCharType="begin"/>
            </w:r>
            <w:r w:rsidRPr="00A162C6">
              <w:rPr>
                <w:b/>
                <w:bCs/>
                <w:sz w:val="20"/>
                <w:szCs w:val="20"/>
              </w:rPr>
              <w:instrText>PAGE</w:instrText>
            </w:r>
            <w:r w:rsidRPr="00A162C6">
              <w:rPr>
                <w:b/>
                <w:bCs/>
                <w:sz w:val="20"/>
                <w:szCs w:val="20"/>
              </w:rPr>
              <w:fldChar w:fldCharType="separate"/>
            </w:r>
            <w:r>
              <w:rPr>
                <w:b/>
                <w:bCs/>
                <w:noProof/>
                <w:sz w:val="20"/>
                <w:szCs w:val="20"/>
              </w:rPr>
              <w:t>2</w:t>
            </w:r>
            <w:r w:rsidRPr="00A162C6">
              <w:rPr>
                <w:b/>
                <w:bCs/>
                <w:sz w:val="20"/>
                <w:szCs w:val="20"/>
              </w:rPr>
              <w:fldChar w:fldCharType="end"/>
            </w:r>
            <w:r w:rsidRPr="00A162C6">
              <w:rPr>
                <w:sz w:val="20"/>
                <w:szCs w:val="20"/>
              </w:rPr>
              <w:t xml:space="preserve"> von </w:t>
            </w:r>
            <w:r w:rsidRPr="00A162C6">
              <w:rPr>
                <w:b/>
                <w:bCs/>
                <w:sz w:val="20"/>
                <w:szCs w:val="20"/>
              </w:rPr>
              <w:fldChar w:fldCharType="begin"/>
            </w:r>
            <w:r w:rsidRPr="00A162C6">
              <w:rPr>
                <w:b/>
                <w:bCs/>
                <w:sz w:val="20"/>
                <w:szCs w:val="20"/>
              </w:rPr>
              <w:instrText>NUMPAGES</w:instrText>
            </w:r>
            <w:r w:rsidRPr="00A162C6">
              <w:rPr>
                <w:b/>
                <w:bCs/>
                <w:sz w:val="20"/>
                <w:szCs w:val="20"/>
              </w:rPr>
              <w:fldChar w:fldCharType="separate"/>
            </w:r>
            <w:r>
              <w:rPr>
                <w:b/>
                <w:bCs/>
                <w:noProof/>
                <w:sz w:val="20"/>
                <w:szCs w:val="20"/>
              </w:rPr>
              <w:t>2</w:t>
            </w:r>
            <w:r w:rsidRPr="00A162C6">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2DFF" w:rsidRDefault="001B2DFF">
      <w:pPr>
        <w:spacing w:before="0" w:after="0"/>
      </w:pPr>
      <w:r>
        <w:separator/>
      </w:r>
    </w:p>
  </w:footnote>
  <w:footnote w:type="continuationSeparator" w:id="0">
    <w:p w:rsidR="001B2DFF" w:rsidRDefault="001B2DF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2C6" w:rsidRDefault="00A162C6" w:rsidP="00A162C6">
    <w:pPr>
      <w:jc w:val="center"/>
    </w:pPr>
    <w:r>
      <w:t>Offenes Verfahren</w:t>
    </w:r>
    <w:r>
      <w:br/>
      <w:t>„gd.KI Entwicklungsleistungen“</w:t>
    </w:r>
  </w:p>
  <w:p w:rsidR="00BC21FD" w:rsidRDefault="00A162C6" w:rsidP="00A162C6">
    <w:pPr>
      <w:jc w:val="center"/>
    </w:pPr>
    <w:r>
      <w:t>gd - EU 10/2026</w:t>
    </w:r>
    <w:r w:rsidR="0044280C">
      <w:br/>
      <w:t>___________________________________</w:t>
    </w:r>
    <w:r>
      <w:t>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A93DEE"/>
    <w:multiLevelType w:val="hybridMultilevel"/>
    <w:tmpl w:val="338A8744"/>
    <w:lvl w:ilvl="0" w:tplc="9CC6BFE4">
      <w:start w:val="1"/>
      <w:numFmt w:val="decimal"/>
      <w:lvlText w:val=""/>
      <w:lvlJc w:val="left"/>
      <w:pPr>
        <w:ind w:left="431" w:hanging="360"/>
      </w:pPr>
    </w:lvl>
    <w:lvl w:ilvl="1" w:tplc="384E56D2">
      <w:start w:val="1"/>
      <w:numFmt w:val="decimal"/>
      <w:lvlText w:val=""/>
      <w:lvlJc w:val="left"/>
      <w:pPr>
        <w:ind w:left="863" w:hanging="360"/>
      </w:pPr>
    </w:lvl>
    <w:lvl w:ilvl="2" w:tplc="0A2A48B2">
      <w:start w:val="1"/>
      <w:numFmt w:val="decimal"/>
      <w:lvlText w:val=""/>
      <w:lvlJc w:val="left"/>
      <w:pPr>
        <w:ind w:left="1296" w:hanging="360"/>
      </w:pPr>
    </w:lvl>
    <w:lvl w:ilvl="3" w:tplc="317EFE92">
      <w:start w:val="1"/>
      <w:numFmt w:val="decimal"/>
      <w:lvlText w:val=""/>
      <w:lvlJc w:val="left"/>
      <w:pPr>
        <w:ind w:left="1727" w:hanging="360"/>
      </w:pPr>
    </w:lvl>
    <w:lvl w:ilvl="4" w:tplc="D2349BFC">
      <w:start w:val="1"/>
      <w:numFmt w:val="decimal"/>
      <w:lvlText w:val=""/>
      <w:lvlJc w:val="left"/>
      <w:pPr>
        <w:ind w:left="2160" w:hanging="360"/>
      </w:pPr>
    </w:lvl>
    <w:lvl w:ilvl="5" w:tplc="B9FA3BAE">
      <w:start w:val="1"/>
      <w:numFmt w:val="decimal"/>
      <w:lvlText w:val=""/>
      <w:lvlJc w:val="left"/>
      <w:pPr>
        <w:ind w:left="2592" w:hanging="360"/>
      </w:pPr>
    </w:lvl>
    <w:lvl w:ilvl="6" w:tplc="D9589406">
      <w:start w:val="1"/>
      <w:numFmt w:val="decimal"/>
      <w:lvlText w:val=""/>
      <w:lvlJc w:val="left"/>
      <w:pPr>
        <w:ind w:left="3024" w:hanging="360"/>
      </w:pPr>
    </w:lvl>
    <w:lvl w:ilvl="7" w:tplc="2B5A8AB2">
      <w:numFmt w:val="decimal"/>
      <w:lvlText w:val=""/>
      <w:lvlJc w:val="left"/>
    </w:lvl>
    <w:lvl w:ilvl="8" w:tplc="3DD47326">
      <w:numFmt w:val="decimal"/>
      <w:lvlText w:val=""/>
      <w:lvlJc w:val="left"/>
    </w:lvl>
  </w:abstractNum>
  <w:abstractNum w:abstractNumId="1" w15:restartNumberingAfterBreak="0">
    <w:nsid w:val="17A43542"/>
    <w:multiLevelType w:val="multilevel"/>
    <w:tmpl w:val="D7487614"/>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DB87267"/>
    <w:multiLevelType w:val="multilevel"/>
    <w:tmpl w:val="688E7F50"/>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3" w15:restartNumberingAfterBreak="0">
    <w:nsid w:val="48BA4164"/>
    <w:multiLevelType w:val="multilevel"/>
    <w:tmpl w:val="BAEED4B8"/>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4" w15:restartNumberingAfterBreak="0">
    <w:nsid w:val="4A8B0682"/>
    <w:multiLevelType w:val="hybridMultilevel"/>
    <w:tmpl w:val="93F0D298"/>
    <w:lvl w:ilvl="0" w:tplc="BF12B3B0">
      <w:start w:val="1"/>
      <w:numFmt w:val="bullet"/>
      <w:lvlText w:val="●"/>
      <w:lvlJc w:val="left"/>
      <w:pPr>
        <w:ind w:left="431" w:hanging="360"/>
      </w:pPr>
    </w:lvl>
    <w:lvl w:ilvl="1" w:tplc="F0BAD950">
      <w:start w:val="1"/>
      <w:numFmt w:val="bullet"/>
      <w:lvlText w:val="●"/>
      <w:lvlJc w:val="left"/>
      <w:pPr>
        <w:ind w:left="863" w:hanging="360"/>
      </w:pPr>
    </w:lvl>
    <w:lvl w:ilvl="2" w:tplc="5914BECA">
      <w:start w:val="1"/>
      <w:numFmt w:val="bullet"/>
      <w:lvlText w:val="●"/>
      <w:lvlJc w:val="left"/>
      <w:pPr>
        <w:ind w:left="1296" w:hanging="360"/>
      </w:pPr>
    </w:lvl>
    <w:lvl w:ilvl="3" w:tplc="F86A912E">
      <w:start w:val="1"/>
      <w:numFmt w:val="bullet"/>
      <w:lvlText w:val="●"/>
      <w:lvlJc w:val="left"/>
      <w:pPr>
        <w:ind w:left="1727" w:hanging="360"/>
      </w:pPr>
    </w:lvl>
    <w:lvl w:ilvl="4" w:tplc="13AAB3E8">
      <w:start w:val="1"/>
      <w:numFmt w:val="bullet"/>
      <w:lvlText w:val="●"/>
      <w:lvlJc w:val="left"/>
      <w:pPr>
        <w:ind w:left="2160" w:hanging="360"/>
      </w:pPr>
    </w:lvl>
    <w:lvl w:ilvl="5" w:tplc="62E09E64">
      <w:start w:val="1"/>
      <w:numFmt w:val="bullet"/>
      <w:lvlText w:val="●"/>
      <w:lvlJc w:val="left"/>
      <w:pPr>
        <w:ind w:left="2592" w:hanging="360"/>
      </w:pPr>
    </w:lvl>
    <w:lvl w:ilvl="6" w:tplc="FBEC1C26">
      <w:start w:val="1"/>
      <w:numFmt w:val="bullet"/>
      <w:lvlText w:val="●"/>
      <w:lvlJc w:val="left"/>
      <w:pPr>
        <w:ind w:left="3024" w:hanging="360"/>
      </w:pPr>
    </w:lvl>
    <w:lvl w:ilvl="7" w:tplc="3E5A953E">
      <w:numFmt w:val="decimal"/>
      <w:lvlText w:val=""/>
      <w:lvlJc w:val="left"/>
    </w:lvl>
    <w:lvl w:ilvl="8" w:tplc="FDBA6EEE">
      <w:numFmt w:val="decimal"/>
      <w:lvlText w:val=""/>
      <w:lvlJc w:val="left"/>
    </w:lvl>
  </w:abstractNum>
  <w:abstractNum w:abstractNumId="5" w15:restartNumberingAfterBreak="0">
    <w:nsid w:val="52A30883"/>
    <w:multiLevelType w:val="multilevel"/>
    <w:tmpl w:val="4154C6CA"/>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54271234"/>
    <w:multiLevelType w:val="multilevel"/>
    <w:tmpl w:val="BEFE8D22"/>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7" w15:restartNumberingAfterBreak="0">
    <w:nsid w:val="591963D6"/>
    <w:multiLevelType w:val="hybridMultilevel"/>
    <w:tmpl w:val="A73E61E0"/>
    <w:lvl w:ilvl="0" w:tplc="424A9672">
      <w:start w:val="1"/>
      <w:numFmt w:val="bullet"/>
      <w:lvlText w:val="●"/>
      <w:lvlJc w:val="left"/>
      <w:pPr>
        <w:ind w:left="720" w:hanging="360"/>
      </w:pPr>
    </w:lvl>
    <w:lvl w:ilvl="1" w:tplc="16424AF2">
      <w:start w:val="1"/>
      <w:numFmt w:val="bullet"/>
      <w:lvlText w:val="○"/>
      <w:lvlJc w:val="left"/>
      <w:pPr>
        <w:ind w:left="1440" w:hanging="360"/>
      </w:pPr>
    </w:lvl>
    <w:lvl w:ilvl="2" w:tplc="A9FE209C">
      <w:start w:val="1"/>
      <w:numFmt w:val="bullet"/>
      <w:lvlText w:val="■"/>
      <w:lvlJc w:val="left"/>
      <w:pPr>
        <w:ind w:left="2160" w:hanging="360"/>
      </w:pPr>
    </w:lvl>
    <w:lvl w:ilvl="3" w:tplc="62386C0C">
      <w:start w:val="1"/>
      <w:numFmt w:val="bullet"/>
      <w:lvlText w:val="●"/>
      <w:lvlJc w:val="left"/>
      <w:pPr>
        <w:ind w:left="2880" w:hanging="360"/>
      </w:pPr>
    </w:lvl>
    <w:lvl w:ilvl="4" w:tplc="6CA68F04">
      <w:start w:val="1"/>
      <w:numFmt w:val="bullet"/>
      <w:lvlText w:val="○"/>
      <w:lvlJc w:val="left"/>
      <w:pPr>
        <w:ind w:left="3600" w:hanging="360"/>
      </w:pPr>
    </w:lvl>
    <w:lvl w:ilvl="5" w:tplc="2F1CB6A8">
      <w:start w:val="1"/>
      <w:numFmt w:val="bullet"/>
      <w:lvlText w:val="■"/>
      <w:lvlJc w:val="left"/>
      <w:pPr>
        <w:ind w:left="4320" w:hanging="360"/>
      </w:pPr>
    </w:lvl>
    <w:lvl w:ilvl="6" w:tplc="F9BAE960">
      <w:start w:val="1"/>
      <w:numFmt w:val="bullet"/>
      <w:lvlText w:val="●"/>
      <w:lvlJc w:val="left"/>
      <w:pPr>
        <w:ind w:left="5040" w:hanging="360"/>
      </w:pPr>
    </w:lvl>
    <w:lvl w:ilvl="7" w:tplc="C5A86118">
      <w:start w:val="1"/>
      <w:numFmt w:val="bullet"/>
      <w:lvlText w:val="●"/>
      <w:lvlJc w:val="left"/>
      <w:pPr>
        <w:ind w:left="5760" w:hanging="360"/>
      </w:pPr>
    </w:lvl>
    <w:lvl w:ilvl="8" w:tplc="6FA6AF40">
      <w:start w:val="1"/>
      <w:numFmt w:val="bullet"/>
      <w:lvlText w:val="●"/>
      <w:lvlJc w:val="left"/>
      <w:pPr>
        <w:ind w:left="6480" w:hanging="360"/>
      </w:pPr>
    </w:lvl>
  </w:abstractNum>
  <w:abstractNum w:abstractNumId="8" w15:restartNumberingAfterBreak="0">
    <w:nsid w:val="5B8A7C2E"/>
    <w:multiLevelType w:val="hybridMultilevel"/>
    <w:tmpl w:val="E9F2A1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lvlOverride w:ilvl="0">
      <w:startOverride w:val="1"/>
    </w:lvlOverride>
  </w:num>
  <w:num w:numId="2">
    <w:abstractNumId w:val="1"/>
    <w:lvlOverride w:ilvl="0">
      <w:startOverride w:val="1"/>
    </w:lvlOverride>
  </w:num>
  <w:num w:numId="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ocumentProtection w:edit="forms" w:enforcement="1" w:cryptProviderType="rsaAES" w:cryptAlgorithmClass="hash" w:cryptAlgorithmType="typeAny" w:cryptAlgorithmSid="14" w:cryptSpinCount="100000" w:hash="JC/+ElFcHtQ3/dELjQvvNPfX1PMApxEHhyDpJzJZhMugSpkXnR3CFpF0bicwB0ZnC24hZrJDPqHVhZdGfjsJvA==" w:salt="WcVwxuxIuIvWqjVUQGgrI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1FD"/>
    <w:rsid w:val="00027644"/>
    <w:rsid w:val="00034088"/>
    <w:rsid w:val="00067985"/>
    <w:rsid w:val="001B2DFF"/>
    <w:rsid w:val="002C4021"/>
    <w:rsid w:val="0035189E"/>
    <w:rsid w:val="0044280C"/>
    <w:rsid w:val="005D202F"/>
    <w:rsid w:val="00A162C6"/>
    <w:rsid w:val="00AB7B73"/>
    <w:rsid w:val="00BC21FD"/>
    <w:rsid w:val="00C64A4D"/>
    <w:rsid w:val="00C71541"/>
    <w:rsid w:val="00D902DE"/>
    <w:rsid w:val="00E258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B1E67A-E1E9-4A61-9207-0713C91C3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pacing w:before="48" w:after="120"/>
    </w:pPr>
    <w:rPr>
      <w:rFonts w:ascii="Arial" w:eastAsia="Arial" w:hAnsi="Arial" w:cs="Arial"/>
      <w:sz w:val="24"/>
      <w:szCs w:val="24"/>
    </w:rPr>
  </w:style>
  <w:style w:type="paragraph" w:styleId="berschrift1">
    <w:name w:val="heading 1"/>
    <w:basedOn w:val="Standard"/>
    <w:next w:val="Standard"/>
    <w:qFormat/>
    <w:pPr>
      <w:spacing w:before="480" w:after="240"/>
      <w:outlineLvl w:val="0"/>
    </w:pPr>
    <w:rPr>
      <w:b/>
      <w:bCs/>
      <w:sz w:val="48"/>
      <w:szCs w:val="48"/>
    </w:rPr>
  </w:style>
  <w:style w:type="paragraph" w:styleId="berschrift2">
    <w:name w:val="heading 2"/>
    <w:basedOn w:val="Standard"/>
    <w:next w:val="Standard"/>
    <w:qFormat/>
    <w:pPr>
      <w:spacing w:before="320" w:after="160"/>
      <w:outlineLvl w:val="1"/>
    </w:pPr>
    <w:rPr>
      <w:b/>
      <w:bCs/>
      <w:sz w:val="32"/>
      <w:szCs w:val="32"/>
    </w:rPr>
  </w:style>
  <w:style w:type="paragraph" w:styleId="berschrift3">
    <w:name w:val="heading 3"/>
    <w:basedOn w:val="Standard"/>
    <w:next w:val="Standard"/>
    <w:qFormat/>
    <w:pPr>
      <w:spacing w:before="280" w:after="140"/>
      <w:outlineLvl w:val="2"/>
    </w:pPr>
    <w:rPr>
      <w:b/>
      <w:bCs/>
      <w:sz w:val="28"/>
      <w:szCs w:val="28"/>
    </w:rPr>
  </w:style>
  <w:style w:type="paragraph" w:styleId="berschrift4">
    <w:name w:val="heading 4"/>
    <w:basedOn w:val="Standard"/>
    <w:next w:val="Standard"/>
    <w:qFormat/>
    <w:pPr>
      <w:spacing w:before="240"/>
      <w:outlineLvl w:val="3"/>
    </w:pPr>
    <w:rPr>
      <w:b/>
      <w:bCs/>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Kopfzeile">
    <w:name w:val="header"/>
    <w:basedOn w:val="Standard"/>
    <w:link w:val="KopfzeileZchn"/>
    <w:uiPriority w:val="99"/>
    <w:unhideWhenUsed/>
    <w:rsid w:val="002C4021"/>
    <w:pPr>
      <w:tabs>
        <w:tab w:val="center" w:pos="4536"/>
        <w:tab w:val="right" w:pos="9072"/>
      </w:tabs>
      <w:spacing w:before="0" w:after="0"/>
    </w:pPr>
  </w:style>
  <w:style w:type="character" w:customStyle="1" w:styleId="KopfzeileZchn">
    <w:name w:val="Kopfzeile Zchn"/>
    <w:basedOn w:val="Absatz-Standardschriftart"/>
    <w:link w:val="Kopfzeile"/>
    <w:uiPriority w:val="99"/>
    <w:rsid w:val="002C4021"/>
    <w:rPr>
      <w:rFonts w:ascii="Arial" w:eastAsia="Arial" w:hAnsi="Arial" w:cs="Arial"/>
      <w:sz w:val="24"/>
      <w:szCs w:val="24"/>
    </w:rPr>
  </w:style>
  <w:style w:type="paragraph" w:styleId="Fuzeile">
    <w:name w:val="footer"/>
    <w:basedOn w:val="Standard"/>
    <w:link w:val="FuzeileZchn"/>
    <w:uiPriority w:val="99"/>
    <w:unhideWhenUsed/>
    <w:rsid w:val="002C4021"/>
    <w:pPr>
      <w:tabs>
        <w:tab w:val="center" w:pos="4536"/>
        <w:tab w:val="right" w:pos="9072"/>
      </w:tabs>
      <w:spacing w:before="0" w:after="0"/>
    </w:pPr>
  </w:style>
  <w:style w:type="character" w:customStyle="1" w:styleId="FuzeileZchn">
    <w:name w:val="Fußzeile Zchn"/>
    <w:basedOn w:val="Absatz-Standardschriftart"/>
    <w:link w:val="Fuzeile"/>
    <w:uiPriority w:val="99"/>
    <w:rsid w:val="002C4021"/>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340</Words>
  <Characters>2149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TCI</cp:lastModifiedBy>
  <cp:revision>9</cp:revision>
  <dcterms:created xsi:type="dcterms:W3CDTF">2026-05-21T07:28:00Z</dcterms:created>
  <dcterms:modified xsi:type="dcterms:W3CDTF">2026-06-24T15:36:00Z</dcterms:modified>
</cp:coreProperties>
</file>